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Look w:val="04A0" w:firstRow="1" w:lastRow="0" w:firstColumn="1" w:lastColumn="0" w:noHBand="0" w:noVBand="1"/>
      </w:tblPr>
      <w:tblGrid>
        <w:gridCol w:w="2505"/>
        <w:gridCol w:w="3735"/>
        <w:gridCol w:w="3120"/>
      </w:tblGrid>
      <w:tr w:rsidR="759EC418" w14:paraId="0AD0FD71" w14:textId="77777777" w:rsidTr="5056ACCD">
        <w:trPr>
          <w:jc w:val="center"/>
        </w:trPr>
        <w:tc>
          <w:tcPr>
            <w:tcW w:w="2505" w:type="dxa"/>
          </w:tcPr>
          <w:p w14:paraId="7AE1CD53" w14:textId="0C62241B" w:rsidR="759EC418" w:rsidRDefault="759EC418" w:rsidP="548A9DA4">
            <w:pPr>
              <w:pStyle w:val="Header"/>
              <w:jc w:val="both"/>
              <w:rPr>
                <w:rFonts w:eastAsiaTheme="minorEastAsia"/>
                <w:sz w:val="24"/>
                <w:szCs w:val="24"/>
              </w:rPr>
            </w:pPr>
            <w:r w:rsidRPr="548A9DA4">
              <w:rPr>
                <w:rFonts w:eastAsiaTheme="minorEastAsia"/>
                <w:b/>
                <w:bCs/>
                <w:sz w:val="24"/>
                <w:szCs w:val="24"/>
              </w:rPr>
              <w:t>Arlington Office</w:t>
            </w:r>
          </w:p>
          <w:p w14:paraId="0A001121" w14:textId="0C4875F2" w:rsidR="759EC418" w:rsidRDefault="759EC418" w:rsidP="548A9DA4">
            <w:pPr>
              <w:pStyle w:val="Header"/>
              <w:jc w:val="both"/>
              <w:rPr>
                <w:rFonts w:eastAsiaTheme="minorEastAsia"/>
                <w:sz w:val="24"/>
                <w:szCs w:val="24"/>
              </w:rPr>
            </w:pPr>
            <w:r w:rsidRPr="548A9DA4">
              <w:rPr>
                <w:rFonts w:eastAsiaTheme="minorEastAsia"/>
                <w:sz w:val="24"/>
                <w:szCs w:val="24"/>
              </w:rPr>
              <w:t>2301 Columbia Pike</w:t>
            </w:r>
          </w:p>
          <w:p w14:paraId="7CC0647A" w14:textId="1975F52D" w:rsidR="759EC418" w:rsidRDefault="759EC418" w:rsidP="548A9DA4">
            <w:pPr>
              <w:pStyle w:val="Header"/>
              <w:jc w:val="both"/>
              <w:rPr>
                <w:rFonts w:eastAsiaTheme="minorEastAsia"/>
                <w:sz w:val="24"/>
                <w:szCs w:val="24"/>
              </w:rPr>
            </w:pPr>
            <w:r w:rsidRPr="548A9DA4">
              <w:rPr>
                <w:rFonts w:eastAsiaTheme="minorEastAsia"/>
                <w:sz w:val="24"/>
                <w:szCs w:val="24"/>
              </w:rPr>
              <w:t>Arlington, VA 22207</w:t>
            </w:r>
          </w:p>
          <w:p w14:paraId="7D57CB64" w14:textId="7DE13DD7" w:rsidR="759EC418" w:rsidRDefault="759EC418" w:rsidP="548A9DA4">
            <w:pPr>
              <w:pStyle w:val="Header"/>
              <w:jc w:val="both"/>
              <w:rPr>
                <w:rFonts w:eastAsiaTheme="minorEastAsia"/>
                <w:sz w:val="24"/>
                <w:szCs w:val="24"/>
              </w:rPr>
            </w:pPr>
            <w:proofErr w:type="spellStart"/>
            <w:r w:rsidRPr="548A9DA4">
              <w:rPr>
                <w:rFonts w:eastAsiaTheme="minorEastAsia"/>
                <w:sz w:val="24"/>
                <w:szCs w:val="24"/>
              </w:rPr>
              <w:t>ph</w:t>
            </w:r>
            <w:proofErr w:type="spellEnd"/>
            <w:r w:rsidRPr="548A9DA4">
              <w:rPr>
                <w:rFonts w:eastAsiaTheme="minorEastAsia"/>
                <w:sz w:val="24"/>
                <w:szCs w:val="24"/>
              </w:rPr>
              <w:t>: 571.527.0818</w:t>
            </w:r>
          </w:p>
          <w:p w14:paraId="4D7E53C8" w14:textId="115ADF6C" w:rsidR="759EC418" w:rsidRDefault="759EC418" w:rsidP="548A9DA4">
            <w:pPr>
              <w:pStyle w:val="Header"/>
              <w:jc w:val="both"/>
              <w:rPr>
                <w:rFonts w:eastAsiaTheme="minorEastAsia"/>
                <w:sz w:val="24"/>
                <w:szCs w:val="24"/>
              </w:rPr>
            </w:pPr>
            <w:r w:rsidRPr="548A9DA4">
              <w:rPr>
                <w:rFonts w:eastAsiaTheme="minorEastAsia"/>
                <w:sz w:val="24"/>
                <w:szCs w:val="24"/>
              </w:rPr>
              <w:t>fax: 202.379.1797</w:t>
            </w:r>
          </w:p>
        </w:tc>
        <w:tc>
          <w:tcPr>
            <w:tcW w:w="3735" w:type="dxa"/>
          </w:tcPr>
          <w:p w14:paraId="0CDAFB50" w14:textId="3B95C0B6" w:rsidR="5AE5E7B8" w:rsidRDefault="5AE5E7B8" w:rsidP="548A9DA4">
            <w:pPr>
              <w:jc w:val="center"/>
              <w:rPr>
                <w:rFonts w:eastAsiaTheme="minorEastAsia"/>
                <w:sz w:val="24"/>
                <w:szCs w:val="24"/>
              </w:rPr>
            </w:pPr>
            <w:r>
              <w:rPr>
                <w:noProof/>
              </w:rPr>
              <w:drawing>
                <wp:inline distT="0" distB="0" distL="0" distR="0" wp14:anchorId="55B16F25" wp14:editId="5056ACCD">
                  <wp:extent cx="2581275" cy="923925"/>
                  <wp:effectExtent l="0" t="0" r="0" b="0"/>
                  <wp:docPr id="1014593797" name="Picture 101459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81275" cy="923925"/>
                          </a:xfrm>
                          <a:prstGeom prst="rect">
                            <a:avLst/>
                          </a:prstGeom>
                        </pic:spPr>
                      </pic:pic>
                    </a:graphicData>
                  </a:graphic>
                </wp:inline>
              </w:drawing>
            </w:r>
          </w:p>
        </w:tc>
        <w:tc>
          <w:tcPr>
            <w:tcW w:w="3120" w:type="dxa"/>
          </w:tcPr>
          <w:p w14:paraId="2556D455" w14:textId="122E78BA" w:rsidR="759EC418" w:rsidRDefault="759EC418" w:rsidP="548A9DA4">
            <w:pPr>
              <w:pStyle w:val="Header"/>
              <w:jc w:val="right"/>
              <w:rPr>
                <w:rFonts w:eastAsiaTheme="minorEastAsia"/>
                <w:sz w:val="24"/>
                <w:szCs w:val="24"/>
              </w:rPr>
            </w:pPr>
            <w:r w:rsidRPr="548A9DA4">
              <w:rPr>
                <w:rFonts w:eastAsiaTheme="minorEastAsia"/>
                <w:b/>
                <w:bCs/>
                <w:sz w:val="24"/>
                <w:szCs w:val="24"/>
              </w:rPr>
              <w:t>Capitol Hill Office</w:t>
            </w:r>
          </w:p>
          <w:p w14:paraId="10EA903C" w14:textId="14299B1D" w:rsidR="759EC418" w:rsidRDefault="759EC418" w:rsidP="548A9DA4">
            <w:pPr>
              <w:pStyle w:val="Header"/>
              <w:jc w:val="right"/>
              <w:rPr>
                <w:rFonts w:eastAsiaTheme="minorEastAsia"/>
                <w:sz w:val="24"/>
                <w:szCs w:val="24"/>
              </w:rPr>
            </w:pPr>
            <w:r w:rsidRPr="548A9DA4">
              <w:rPr>
                <w:rFonts w:eastAsiaTheme="minorEastAsia"/>
                <w:sz w:val="24"/>
                <w:szCs w:val="24"/>
              </w:rPr>
              <w:t>1301 Penn Ave SE</w:t>
            </w:r>
          </w:p>
          <w:p w14:paraId="224C4295" w14:textId="083B9864" w:rsidR="759EC418" w:rsidRDefault="759EC418" w:rsidP="548A9DA4">
            <w:pPr>
              <w:pStyle w:val="Header"/>
              <w:jc w:val="right"/>
              <w:rPr>
                <w:rFonts w:eastAsiaTheme="minorEastAsia"/>
                <w:sz w:val="24"/>
                <w:szCs w:val="24"/>
              </w:rPr>
            </w:pPr>
            <w:r w:rsidRPr="548A9DA4">
              <w:rPr>
                <w:rFonts w:eastAsiaTheme="minorEastAsia"/>
                <w:sz w:val="24"/>
                <w:szCs w:val="24"/>
              </w:rPr>
              <w:t>WDC 20002</w:t>
            </w:r>
          </w:p>
          <w:p w14:paraId="19A997A7" w14:textId="763FC2C3" w:rsidR="759EC418" w:rsidRDefault="759EC418" w:rsidP="548A9DA4">
            <w:pPr>
              <w:pStyle w:val="Header"/>
              <w:jc w:val="right"/>
              <w:rPr>
                <w:rFonts w:eastAsiaTheme="minorEastAsia"/>
                <w:sz w:val="24"/>
                <w:szCs w:val="24"/>
              </w:rPr>
            </w:pPr>
            <w:proofErr w:type="spellStart"/>
            <w:r w:rsidRPr="548A9DA4">
              <w:rPr>
                <w:rFonts w:eastAsiaTheme="minorEastAsia"/>
                <w:sz w:val="24"/>
                <w:szCs w:val="24"/>
              </w:rPr>
              <w:t>ph</w:t>
            </w:r>
            <w:proofErr w:type="spellEnd"/>
            <w:r w:rsidRPr="548A9DA4">
              <w:rPr>
                <w:rFonts w:eastAsiaTheme="minorEastAsia"/>
                <w:sz w:val="24"/>
                <w:szCs w:val="24"/>
              </w:rPr>
              <w:t>: 202.544.5439</w:t>
            </w:r>
          </w:p>
          <w:p w14:paraId="444E4142" w14:textId="2447497F" w:rsidR="759EC418" w:rsidRDefault="759EC418" w:rsidP="548A9DA4">
            <w:pPr>
              <w:pStyle w:val="Header"/>
              <w:jc w:val="right"/>
              <w:rPr>
                <w:rFonts w:eastAsiaTheme="minorEastAsia"/>
                <w:sz w:val="24"/>
                <w:szCs w:val="24"/>
              </w:rPr>
            </w:pPr>
            <w:r w:rsidRPr="548A9DA4">
              <w:rPr>
                <w:rFonts w:eastAsiaTheme="minorEastAsia"/>
                <w:sz w:val="24"/>
                <w:szCs w:val="24"/>
              </w:rPr>
              <w:t>fax: 202.379.1797</w:t>
            </w:r>
          </w:p>
        </w:tc>
      </w:tr>
    </w:tbl>
    <w:p w14:paraId="20CABB8A" w14:textId="5BFBC7C6" w:rsidR="001E3360" w:rsidRDefault="002B479A" w:rsidP="548A9DA4">
      <w:pPr>
        <w:tabs>
          <w:tab w:val="left" w:pos="1335"/>
        </w:tabs>
      </w:pPr>
    </w:p>
    <w:p w14:paraId="652BCEF8" w14:textId="52C873D8" w:rsidR="00675D70" w:rsidRDefault="00675D70" w:rsidP="00675D70">
      <w:pPr>
        <w:tabs>
          <w:tab w:val="left" w:pos="1335"/>
        </w:tabs>
        <w:jc w:val="center"/>
        <w:rPr>
          <w:rStyle w:val="normaltextrun"/>
          <w:rFonts w:ascii="Calibri" w:hAnsi="Calibri"/>
          <w:b/>
          <w:bCs/>
          <w:color w:val="000000"/>
          <w:sz w:val="28"/>
          <w:szCs w:val="28"/>
          <w:shd w:val="clear" w:color="auto" w:fill="FFFFFF"/>
        </w:rPr>
      </w:pPr>
      <w:r w:rsidRPr="00675D70">
        <w:rPr>
          <w:rStyle w:val="normaltextrun"/>
          <w:rFonts w:ascii="Calibri" w:hAnsi="Calibri"/>
          <w:b/>
          <w:bCs/>
          <w:color w:val="000000"/>
          <w:sz w:val="28"/>
          <w:szCs w:val="28"/>
          <w:shd w:val="clear" w:color="auto" w:fill="FFFFFF"/>
        </w:rPr>
        <w:t>DC Soccer Club Partners with SOTH for Unique Adaptive Sports Program</w:t>
      </w:r>
    </w:p>
    <w:p w14:paraId="7E2ABC29" w14:textId="07DECF4F" w:rsidR="00675D70" w:rsidRDefault="00675D70" w:rsidP="00675D70">
      <w:pPr>
        <w:tabs>
          <w:tab w:val="left" w:pos="1335"/>
        </w:tabs>
        <w:jc w:val="center"/>
        <w:rPr>
          <w:rStyle w:val="normaltextrun"/>
          <w:rFonts w:ascii="Calibri" w:hAnsi="Calibri"/>
          <w:i/>
          <w:iCs/>
          <w:color w:val="000000"/>
          <w:sz w:val="24"/>
          <w:szCs w:val="24"/>
          <w:shd w:val="clear" w:color="auto" w:fill="FFFFFF"/>
        </w:rPr>
      </w:pPr>
      <w:r w:rsidRPr="00675D70">
        <w:rPr>
          <w:rStyle w:val="normaltextrun"/>
          <w:rFonts w:ascii="Calibri" w:hAnsi="Calibri"/>
          <w:i/>
          <w:iCs/>
          <w:color w:val="000000"/>
          <w:sz w:val="24"/>
          <w:szCs w:val="24"/>
          <w:shd w:val="clear" w:color="auto" w:fill="FFFFFF"/>
        </w:rPr>
        <w:t>Skills On </w:t>
      </w:r>
      <w:proofErr w:type="gramStart"/>
      <w:r w:rsidRPr="00675D70">
        <w:rPr>
          <w:rStyle w:val="normaltextrun"/>
          <w:rFonts w:ascii="Calibri" w:hAnsi="Calibri"/>
          <w:i/>
          <w:iCs/>
          <w:color w:val="000000"/>
          <w:sz w:val="24"/>
          <w:szCs w:val="24"/>
          <w:shd w:val="clear" w:color="auto" w:fill="FFFFFF"/>
        </w:rPr>
        <w:t>The</w:t>
      </w:r>
      <w:proofErr w:type="gramEnd"/>
      <w:r w:rsidRPr="00675D70">
        <w:rPr>
          <w:rStyle w:val="normaltextrun"/>
          <w:rFonts w:ascii="Calibri" w:hAnsi="Calibri"/>
          <w:i/>
          <w:iCs/>
          <w:color w:val="000000"/>
          <w:sz w:val="24"/>
          <w:szCs w:val="24"/>
          <w:shd w:val="clear" w:color="auto" w:fill="FFFFFF"/>
        </w:rPr>
        <w:t> Hill joins DC Soccer Club in bringing accessible sports programs</w:t>
      </w:r>
      <w:r>
        <w:rPr>
          <w:rStyle w:val="normaltextrun"/>
          <w:rFonts w:ascii="Calibri" w:hAnsi="Calibri"/>
          <w:i/>
          <w:iCs/>
          <w:color w:val="000000"/>
          <w:sz w:val="24"/>
          <w:szCs w:val="24"/>
          <w:shd w:val="clear" w:color="auto" w:fill="FFFFFF"/>
        </w:rPr>
        <w:t xml:space="preserve"> </w:t>
      </w:r>
      <w:r w:rsidRPr="00675D70">
        <w:rPr>
          <w:rStyle w:val="normaltextrun"/>
          <w:rFonts w:ascii="Calibri" w:hAnsi="Calibri"/>
          <w:i/>
          <w:iCs/>
          <w:color w:val="000000"/>
          <w:sz w:val="24"/>
          <w:szCs w:val="24"/>
          <w:shd w:val="clear" w:color="auto" w:fill="FFFFFF"/>
        </w:rPr>
        <w:t>for children with special needs to DC.</w:t>
      </w:r>
    </w:p>
    <w:p w14:paraId="7CB43856" w14:textId="77777777" w:rsidR="00675D70" w:rsidRPr="00675D70" w:rsidRDefault="00675D70" w:rsidP="00675D70">
      <w:pPr>
        <w:tabs>
          <w:tab w:val="left" w:pos="1335"/>
        </w:tabs>
        <w:jc w:val="center"/>
        <w:rPr>
          <w:i/>
          <w:iCs/>
          <w:sz w:val="24"/>
          <w:szCs w:val="24"/>
        </w:rPr>
      </w:pPr>
    </w:p>
    <w:p w14:paraId="09378A77" w14:textId="1C006BFE" w:rsidR="00675D70" w:rsidRDefault="00675D70" w:rsidP="00675D70">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WASHINGTON, D.C. </w:t>
      </w:r>
      <w:r>
        <w:rPr>
          <w:rStyle w:val="normaltextrun"/>
          <w:rFonts w:ascii="Calibri" w:hAnsi="Calibri" w:cs="Segoe UI"/>
          <w:sz w:val="22"/>
          <w:szCs w:val="22"/>
        </w:rPr>
        <w:t>– Skills on The Hill is joining forces with DC Soccer Club to provide their first full season of </w:t>
      </w:r>
      <w:proofErr w:type="spellStart"/>
      <w:r>
        <w:rPr>
          <w:rStyle w:val="normaltextrun"/>
          <w:rFonts w:ascii="Calibri" w:hAnsi="Calibri" w:cs="Segoe UI"/>
          <w:sz w:val="22"/>
          <w:szCs w:val="22"/>
        </w:rPr>
        <w:t>TOPSoccer</w:t>
      </w:r>
      <w:proofErr w:type="spellEnd"/>
      <w:r>
        <w:rPr>
          <w:rStyle w:val="normaltextrun"/>
          <w:rFonts w:ascii="Calibri" w:hAnsi="Calibri" w:cs="Segoe UI"/>
          <w:sz w:val="22"/>
          <w:szCs w:val="22"/>
        </w:rPr>
        <w:t xml:space="preserve"> for youth athletes with intellectual, </w:t>
      </w:r>
      <w:r>
        <w:rPr>
          <w:rStyle w:val="normaltextrun"/>
          <w:rFonts w:ascii="Calibri" w:hAnsi="Calibri" w:cs="Segoe UI"/>
          <w:sz w:val="22"/>
          <w:szCs w:val="22"/>
        </w:rPr>
        <w:t>emotional,</w:t>
      </w:r>
      <w:r>
        <w:rPr>
          <w:rStyle w:val="normaltextrun"/>
          <w:rFonts w:ascii="Calibri" w:hAnsi="Calibri" w:cs="Segoe UI"/>
          <w:sz w:val="22"/>
          <w:szCs w:val="22"/>
        </w:rPr>
        <w:t> or physical disabilities in the D.C. area. </w:t>
      </w:r>
      <w:proofErr w:type="spellStart"/>
      <w:r>
        <w:rPr>
          <w:rStyle w:val="normaltextrun"/>
          <w:rFonts w:ascii="Calibri" w:hAnsi="Calibri" w:cs="Segoe UI"/>
          <w:sz w:val="22"/>
          <w:szCs w:val="22"/>
          <w:shd w:val="clear" w:color="auto" w:fill="FFFFFF"/>
        </w:rPr>
        <w:t>TOPSoccer</w:t>
      </w:r>
      <w:proofErr w:type="spellEnd"/>
      <w:r>
        <w:rPr>
          <w:rStyle w:val="normaltextrun"/>
          <w:rFonts w:ascii="Calibri" w:hAnsi="Calibri" w:cs="Segoe UI"/>
          <w:sz w:val="22"/>
          <w:szCs w:val="22"/>
          <w:shd w:val="clear" w:color="auto" w:fill="FFFFFF"/>
        </w:rPr>
        <w:t> is a</w:t>
      </w:r>
      <w:r>
        <w:rPr>
          <w:rStyle w:val="normaltextrun"/>
          <w:rFonts w:ascii="Calibri" w:hAnsi="Calibri" w:cs="Segoe UI"/>
          <w:sz w:val="22"/>
          <w:szCs w:val="22"/>
          <w:shd w:val="clear" w:color="auto" w:fill="FFFFFF"/>
        </w:rPr>
        <w:t xml:space="preserve"> </w:t>
      </w:r>
      <w:r w:rsidRPr="00675D70">
        <w:rPr>
          <w:rStyle w:val="normaltextrun"/>
          <w:rFonts w:ascii="Calibri" w:hAnsi="Calibri" w:cs="Segoe UI"/>
          <w:sz w:val="22"/>
          <w:szCs w:val="22"/>
          <w:shd w:val="clear" w:color="auto" w:fill="FFFFFF"/>
        </w:rPr>
        <w:t>nationally accredited </w:t>
      </w:r>
      <w:r>
        <w:rPr>
          <w:rStyle w:val="normaltextrun"/>
          <w:rFonts w:ascii="Calibri" w:hAnsi="Calibri" w:cs="Segoe UI"/>
          <w:sz w:val="22"/>
          <w:szCs w:val="22"/>
          <w:shd w:val="clear" w:color="auto" w:fill="FFFFFF"/>
        </w:rPr>
        <w:t xml:space="preserve">9-week adaptive recreational soccer program offered in both the spring and the fall seasons, beginning after Labor </w:t>
      </w:r>
      <w:proofErr w:type="gramStart"/>
      <w:r>
        <w:rPr>
          <w:rStyle w:val="normaltextrun"/>
          <w:rFonts w:ascii="Calibri" w:hAnsi="Calibri" w:cs="Segoe UI"/>
          <w:sz w:val="22"/>
          <w:szCs w:val="22"/>
          <w:shd w:val="clear" w:color="auto" w:fill="FFFFFF"/>
        </w:rPr>
        <w:t>Day</w:t>
      </w:r>
      <w:proofErr w:type="gramEnd"/>
      <w:r>
        <w:rPr>
          <w:rStyle w:val="normaltextrun"/>
          <w:rFonts w:ascii="Calibri" w:hAnsi="Calibri" w:cs="Segoe UI"/>
          <w:sz w:val="22"/>
          <w:szCs w:val="22"/>
          <w:shd w:val="clear" w:color="auto" w:fill="FFFFFF"/>
        </w:rPr>
        <w:t xml:space="preserve"> and extending into early November with w</w:t>
      </w:r>
      <w:r>
        <w:rPr>
          <w:rStyle w:val="normaltextrun"/>
          <w:rFonts w:ascii="Calibri" w:hAnsi="Calibri" w:cs="Segoe UI"/>
          <w:sz w:val="22"/>
          <w:szCs w:val="22"/>
        </w:rPr>
        <w:t>eekly practice sessions and small-sided games. </w:t>
      </w:r>
      <w:r>
        <w:rPr>
          <w:rStyle w:val="eop"/>
          <w:rFonts w:ascii="Calibri" w:hAnsi="Calibri" w:cs="Segoe UI"/>
          <w:sz w:val="22"/>
          <w:szCs w:val="22"/>
        </w:rPr>
        <w:t> </w:t>
      </w:r>
    </w:p>
    <w:p w14:paraId="573BAC6A" w14:textId="77777777" w:rsidR="00675D70" w:rsidRDefault="00675D70" w:rsidP="00675D70">
      <w:pPr>
        <w:pStyle w:val="paragraph"/>
        <w:spacing w:before="0" w:beforeAutospacing="0" w:after="0" w:afterAutospacing="0"/>
        <w:textAlignment w:val="baseline"/>
        <w:rPr>
          <w:rFonts w:ascii="Segoe UI" w:hAnsi="Segoe UI" w:cs="Segoe UI"/>
          <w:sz w:val="18"/>
          <w:szCs w:val="18"/>
        </w:rPr>
      </w:pPr>
    </w:p>
    <w:p w14:paraId="32C7BF76" w14:textId="77777777" w:rsidR="00675D70" w:rsidRDefault="00675D70" w:rsidP="00675D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shd w:val="clear" w:color="auto" w:fill="FFFFFF"/>
        </w:rPr>
        <w:t>SOTH volunteers offer 1-on-1 support and guidance during outdoor activities for children of varying ability levels. S</w:t>
      </w:r>
      <w:r>
        <w:rPr>
          <w:rStyle w:val="normaltextrun"/>
          <w:rFonts w:ascii="Calibri" w:hAnsi="Calibri" w:cs="Segoe UI"/>
          <w:sz w:val="22"/>
          <w:szCs w:val="22"/>
        </w:rPr>
        <w:t>taff members will volunteer to offer onsite support for participants and training for DC Soccer Club staff to </w:t>
      </w:r>
      <w:r>
        <w:rPr>
          <w:rStyle w:val="normaltextrun"/>
          <w:rFonts w:ascii="Calibri" w:hAnsi="Calibri" w:cs="Segoe UI"/>
          <w:color w:val="000000"/>
          <w:sz w:val="22"/>
          <w:szCs w:val="22"/>
        </w:rPr>
        <w:t>offer this inclusive sports opportunity developed for children with</w:t>
      </w:r>
      <w:r>
        <w:rPr>
          <w:rStyle w:val="normaltextrun"/>
          <w:rFonts w:ascii="Calibri" w:hAnsi="Calibri" w:cs="Segoe UI"/>
          <w:sz w:val="22"/>
          <w:szCs w:val="22"/>
          <w:shd w:val="clear" w:color="auto" w:fill="FFFFFF"/>
        </w:rPr>
        <w:t> special needs.</w:t>
      </w:r>
      <w:r>
        <w:rPr>
          <w:rStyle w:val="eop"/>
          <w:rFonts w:ascii="Calibri" w:hAnsi="Calibri" w:cs="Segoe UI"/>
          <w:sz w:val="22"/>
          <w:szCs w:val="22"/>
        </w:rPr>
        <w:t> </w:t>
      </w:r>
    </w:p>
    <w:p w14:paraId="658BF40C" w14:textId="77777777" w:rsidR="00675D70" w:rsidRDefault="00675D70" w:rsidP="00675D70">
      <w:pPr>
        <w:pStyle w:val="paragraph"/>
        <w:spacing w:before="0" w:beforeAutospacing="0" w:after="0" w:afterAutospacing="0"/>
        <w:textAlignment w:val="baseline"/>
        <w:rPr>
          <w:rStyle w:val="normaltextrun"/>
          <w:rFonts w:ascii="Calibri" w:hAnsi="Calibri" w:cs="Segoe UI"/>
          <w:sz w:val="22"/>
          <w:szCs w:val="22"/>
        </w:rPr>
      </w:pPr>
    </w:p>
    <w:p w14:paraId="45B2373E" w14:textId="70E7CA8C" w:rsidR="00675D70" w:rsidRDefault="00675D70" w:rsidP="00675D70">
      <w:pPr>
        <w:pStyle w:val="paragraph"/>
        <w:spacing w:before="0" w:beforeAutospacing="0" w:after="0" w:afterAutospacing="0"/>
        <w:textAlignment w:val="baseline"/>
        <w:rPr>
          <w:rStyle w:val="eop"/>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SOTH staff is excited to have the opportunity support children and</w:t>
      </w:r>
      <w:r>
        <w:rPr>
          <w:rStyle w:val="normaltextrun"/>
          <w:rFonts w:ascii="Calibri" w:hAnsi="Calibri"/>
          <w:color w:val="000000"/>
          <w:sz w:val="22"/>
          <w:szCs w:val="22"/>
          <w:shd w:val="clear" w:color="auto" w:fill="FFFFFF"/>
        </w:rPr>
        <w:t xml:space="preserve"> </w:t>
      </w:r>
      <w:proofErr w:type="gramStart"/>
      <w:r>
        <w:rPr>
          <w:rStyle w:val="normaltextrun"/>
          <w:rFonts w:ascii="Calibri" w:hAnsi="Calibri"/>
          <w:color w:val="000000"/>
          <w:sz w:val="22"/>
          <w:szCs w:val="22"/>
          <w:shd w:val="clear" w:color="auto" w:fill="FFFFFF"/>
        </w:rPr>
        <w:t>families  in</w:t>
      </w:r>
      <w:proofErr w:type="gramEnd"/>
      <w:r>
        <w:rPr>
          <w:rStyle w:val="normaltextrun"/>
          <w:rFonts w:ascii="Calibri" w:hAnsi="Calibri"/>
          <w:color w:val="000000"/>
          <w:sz w:val="22"/>
          <w:szCs w:val="22"/>
          <w:shd w:val="clear" w:color="auto" w:fill="FFFFFF"/>
        </w:rPr>
        <w:t xml:space="preserve"> the DMV region by </w:t>
      </w:r>
      <w:r>
        <w:rPr>
          <w:rStyle w:val="normaltextrun"/>
          <w:rFonts w:ascii="Calibri" w:hAnsi="Calibri"/>
          <w:color w:val="000000"/>
          <w:sz w:val="22"/>
          <w:szCs w:val="22"/>
          <w:shd w:val="clear" w:color="auto" w:fill="FFFFFF"/>
        </w:rPr>
        <w:t>customized pediatric therapy services outside of the clinic setting. SOTH</w:t>
      </w:r>
      <w:r>
        <w:rPr>
          <w:rStyle w:val="normaltextrun"/>
          <w:rFonts w:ascii="Calibri" w:hAnsi="Calibri"/>
          <w:color w:val="000000"/>
          <w:sz w:val="22"/>
          <w:szCs w:val="22"/>
          <w:shd w:val="clear" w:color="auto" w:fill="FFFFFF"/>
        </w:rPr>
        <w:t xml:space="preserve">’s involvement in </w:t>
      </w:r>
      <w:proofErr w:type="spellStart"/>
      <w:r>
        <w:rPr>
          <w:rStyle w:val="normaltextrun"/>
          <w:rFonts w:ascii="Calibri" w:hAnsi="Calibri"/>
          <w:color w:val="000000"/>
          <w:sz w:val="22"/>
          <w:szCs w:val="22"/>
          <w:shd w:val="clear" w:color="auto" w:fill="FFFFFF"/>
        </w:rPr>
        <w:t>TOPSoccer</w:t>
      </w:r>
      <w:proofErr w:type="spellEnd"/>
      <w:r>
        <w:rPr>
          <w:rStyle w:val="normaltextrun"/>
          <w:rFonts w:ascii="Calibri" w:hAnsi="Calibri"/>
          <w:color w:val="000000"/>
          <w:sz w:val="22"/>
          <w:szCs w:val="22"/>
          <w:shd w:val="clear" w:color="auto" w:fill="FFFFFF"/>
        </w:rPr>
        <w:t xml:space="preserve"> reinforces our mission to help children grow to their </w:t>
      </w:r>
      <w:r>
        <w:rPr>
          <w:rStyle w:val="normaltextrun"/>
          <w:rFonts w:ascii="Calibri" w:hAnsi="Calibri"/>
          <w:color w:val="000000"/>
          <w:sz w:val="22"/>
          <w:szCs w:val="22"/>
          <w:shd w:val="clear" w:color="auto" w:fill="FFFFFF"/>
        </w:rPr>
        <w:t>highest potential.</w:t>
      </w:r>
    </w:p>
    <w:p w14:paraId="06503754" w14:textId="77777777" w:rsidR="00675D70" w:rsidRDefault="00675D70" w:rsidP="00675D70">
      <w:pPr>
        <w:pStyle w:val="paragraph"/>
        <w:spacing w:before="0" w:beforeAutospacing="0" w:after="0" w:afterAutospacing="0"/>
        <w:textAlignment w:val="baseline"/>
        <w:rPr>
          <w:rFonts w:ascii="Segoe UI" w:hAnsi="Segoe UI" w:cs="Segoe UI"/>
          <w:sz w:val="18"/>
          <w:szCs w:val="18"/>
        </w:rPr>
      </w:pPr>
    </w:p>
    <w:p w14:paraId="55DCC9B3" w14:textId="24A9AA8B" w:rsidR="00675D70" w:rsidRDefault="00675D70" w:rsidP="00675D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To find out more information about how to </w:t>
      </w:r>
      <w:hyperlink r:id="rId9" w:tgtFrame="_blank" w:history="1">
        <w:r>
          <w:rPr>
            <w:rStyle w:val="normaltextrun"/>
            <w:rFonts w:ascii="Calibri" w:hAnsi="Calibri" w:cs="Segoe UI"/>
            <w:color w:val="0563C1"/>
            <w:sz w:val="22"/>
            <w:szCs w:val="22"/>
            <w:u w:val="single"/>
          </w:rPr>
          <w:t>register and join a team</w:t>
        </w:r>
      </w:hyperlink>
      <w:r>
        <w:rPr>
          <w:rStyle w:val="normaltextrun"/>
          <w:rFonts w:ascii="Calibri" w:hAnsi="Calibri" w:cs="Segoe UI"/>
          <w:sz w:val="22"/>
          <w:szCs w:val="22"/>
        </w:rPr>
        <w:t> for the</w:t>
      </w:r>
      <w:r>
        <w:rPr>
          <w:rStyle w:val="normaltextrun"/>
          <w:rFonts w:ascii="Calibri" w:hAnsi="Calibri" w:cs="Segoe UI"/>
          <w:sz w:val="22"/>
          <w:szCs w:val="22"/>
        </w:rPr>
        <w:t xml:space="preserve"> fall</w:t>
      </w:r>
      <w:r>
        <w:rPr>
          <w:rStyle w:val="normaltextrun"/>
          <w:rFonts w:ascii="Calibri" w:hAnsi="Calibri" w:cs="Segoe UI"/>
          <w:sz w:val="22"/>
          <w:szCs w:val="22"/>
        </w:rPr>
        <w:t>, please c</w:t>
      </w:r>
      <w:r>
        <w:rPr>
          <w:rStyle w:val="normaltextrun"/>
          <w:rFonts w:ascii="Calibri" w:hAnsi="Calibri" w:cs="Segoe UI"/>
          <w:color w:val="000000"/>
          <w:sz w:val="22"/>
          <w:szCs w:val="22"/>
        </w:rPr>
        <w:t>ontact Nick Papadis at </w:t>
      </w:r>
      <w:hyperlink r:id="rId10" w:tgtFrame="_blank" w:history="1">
        <w:r>
          <w:rPr>
            <w:rStyle w:val="normaltextrun"/>
            <w:rFonts w:ascii="Calibri" w:hAnsi="Calibri" w:cs="Segoe UI"/>
            <w:color w:val="0000FF"/>
            <w:sz w:val="22"/>
            <w:szCs w:val="22"/>
            <w:u w:val="single"/>
          </w:rPr>
          <w:t>nick</w:t>
        </w:r>
        <w:r>
          <w:rPr>
            <w:rStyle w:val="normaltextrun"/>
            <w:rFonts w:ascii="Calibri" w:hAnsi="Calibri" w:cs="Segoe UI"/>
            <w:color w:val="0563C1"/>
            <w:sz w:val="22"/>
            <w:szCs w:val="22"/>
            <w:u w:val="single"/>
          </w:rPr>
          <w:t>@dcsoccerclub.org</w:t>
        </w:r>
      </w:hyperlink>
      <w:r>
        <w:rPr>
          <w:rStyle w:val="normaltextrun"/>
          <w:rFonts w:ascii="Calibri" w:hAnsi="Calibri" w:cs="Segoe UI"/>
          <w:color w:val="000000"/>
          <w:sz w:val="22"/>
          <w:szCs w:val="22"/>
        </w:rPr>
        <w:t>. If you are interested in volunteering with DC Soccer </w:t>
      </w:r>
      <w:proofErr w:type="gramStart"/>
      <w:r>
        <w:rPr>
          <w:rStyle w:val="normaltextrun"/>
          <w:rFonts w:ascii="Calibri" w:hAnsi="Calibri" w:cs="Segoe UI"/>
          <w:color w:val="000000"/>
          <w:sz w:val="22"/>
          <w:szCs w:val="22"/>
        </w:rPr>
        <w:t>Club</w:t>
      </w:r>
      <w:proofErr w:type="gramEnd"/>
      <w:r>
        <w:rPr>
          <w:rStyle w:val="normaltextrun"/>
          <w:rFonts w:ascii="Calibri" w:hAnsi="Calibri" w:cs="Segoe UI"/>
          <w:color w:val="000000"/>
          <w:sz w:val="22"/>
          <w:szCs w:val="22"/>
        </w:rPr>
        <w:t> please contact Paige Brown at </w:t>
      </w:r>
      <w:hyperlink r:id="rId11" w:tgtFrame="_blank" w:history="1">
        <w:r>
          <w:rPr>
            <w:rStyle w:val="normaltextrun"/>
            <w:rFonts w:ascii="Calibri" w:hAnsi="Calibri" w:cs="Segoe UI"/>
            <w:color w:val="0563C1"/>
            <w:sz w:val="22"/>
            <w:szCs w:val="22"/>
            <w:u w:val="single"/>
          </w:rPr>
          <w:t>paige.brown@skillsonthehill.com</w:t>
        </w:r>
      </w:hyperlink>
      <w:r>
        <w:rPr>
          <w:rStyle w:val="eop"/>
          <w:rFonts w:ascii="Calibri" w:hAnsi="Calibri" w:cs="Segoe UI"/>
          <w:sz w:val="22"/>
          <w:szCs w:val="22"/>
        </w:rPr>
        <w:t> </w:t>
      </w:r>
    </w:p>
    <w:p w14:paraId="1232C14E" w14:textId="77777777" w:rsidR="00675D70" w:rsidRDefault="00675D70" w:rsidP="00675D70">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02E88AE" w14:textId="77777777" w:rsidR="00675D70" w:rsidRDefault="00675D70" w:rsidP="00675D70">
      <w:pPr>
        <w:pStyle w:val="paragraph"/>
        <w:spacing w:before="0" w:beforeAutospacing="0" w:after="0" w:afterAutospacing="0"/>
        <w:textAlignment w:val="baseline"/>
        <w:rPr>
          <w:rFonts w:ascii="Segoe UI" w:hAnsi="Segoe UI" w:cs="Segoe UI"/>
          <w:sz w:val="18"/>
          <w:szCs w:val="18"/>
        </w:rPr>
      </w:pPr>
      <w:r>
        <w:rPr>
          <w:rStyle w:val="normaltextrun"/>
          <w:b/>
          <w:bCs/>
        </w:rPr>
        <w:t>About Skills on the Hill:</w:t>
      </w:r>
      <w:r>
        <w:rPr>
          <w:rStyle w:val="normaltextrun"/>
        </w:rPr>
        <w:t> </w:t>
      </w:r>
      <w:r>
        <w:rPr>
          <w:rStyle w:val="scxw261533154"/>
        </w:rPr>
        <w:t> </w:t>
      </w:r>
      <w:r>
        <w:br/>
      </w:r>
      <w:r>
        <w:rPr>
          <w:rStyle w:val="normaltextrun"/>
        </w:rPr>
        <w:t xml:space="preserve">Named Best of DC by Washington Family in 2018, Skills on the Hill pediatric therapy practice in Washington, DC has been on the move meeting the changing needs of children and families directly impacted by the COVID-19 pandemic. SOTH serves children between the ages of birth-18 years old for occupational, </w:t>
      </w:r>
      <w:proofErr w:type="gramStart"/>
      <w:r>
        <w:rPr>
          <w:rStyle w:val="normaltextrun"/>
        </w:rPr>
        <w:t>physical</w:t>
      </w:r>
      <w:proofErr w:type="gramEnd"/>
      <w:r>
        <w:rPr>
          <w:rStyle w:val="normaltextrun"/>
        </w:rPr>
        <w:t xml:space="preserve"> and speech-language therapy. For more information, please visit www.skillsonthehill.com. For a complimentary consultation, please call (202) 544-5439.  </w:t>
      </w:r>
      <w:r>
        <w:rPr>
          <w:rStyle w:val="eop"/>
        </w:rPr>
        <w:t> </w:t>
      </w:r>
    </w:p>
    <w:p w14:paraId="543E4FA7" w14:textId="77777777" w:rsidR="00675D70" w:rsidRDefault="00675D70" w:rsidP="00675D70">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582AEB4" w14:textId="77777777" w:rsidR="00675D70" w:rsidRDefault="00675D70" w:rsidP="00675D70">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317524F4" w14:textId="77777777" w:rsidR="00675D70" w:rsidRDefault="00675D70" w:rsidP="00675D70">
      <w:pPr>
        <w:pStyle w:val="paragraph"/>
        <w:spacing w:before="0" w:beforeAutospacing="0" w:after="0" w:afterAutospacing="0"/>
        <w:jc w:val="both"/>
        <w:textAlignment w:val="baseline"/>
        <w:rPr>
          <w:rFonts w:ascii="Segoe UI" w:hAnsi="Segoe UI" w:cs="Segoe UI"/>
          <w:sz w:val="18"/>
          <w:szCs w:val="18"/>
        </w:rPr>
      </w:pPr>
      <w:r>
        <w:rPr>
          <w:rStyle w:val="normaltextrun"/>
        </w:rPr>
        <w:t>Contact:</w:t>
      </w:r>
      <w:r>
        <w:rPr>
          <w:rStyle w:val="eop"/>
        </w:rPr>
        <w:t> </w:t>
      </w:r>
    </w:p>
    <w:p w14:paraId="76177E54" w14:textId="77777777" w:rsidR="00675D70" w:rsidRDefault="00675D70" w:rsidP="00675D70">
      <w:pPr>
        <w:pStyle w:val="paragraph"/>
        <w:spacing w:before="0" w:beforeAutospacing="0" w:after="0" w:afterAutospacing="0"/>
        <w:jc w:val="both"/>
        <w:textAlignment w:val="baseline"/>
        <w:rPr>
          <w:rFonts w:ascii="Segoe UI" w:hAnsi="Segoe UI" w:cs="Segoe UI"/>
          <w:sz w:val="18"/>
          <w:szCs w:val="18"/>
        </w:rPr>
      </w:pPr>
      <w:r>
        <w:rPr>
          <w:rStyle w:val="eop"/>
        </w:rPr>
        <w:t> </w:t>
      </w:r>
    </w:p>
    <w:p w14:paraId="7E56469C" w14:textId="77777777" w:rsidR="00675D70" w:rsidRDefault="00675D70" w:rsidP="00675D70">
      <w:pPr>
        <w:pStyle w:val="paragraph"/>
        <w:spacing w:before="0" w:beforeAutospacing="0" w:after="0" w:afterAutospacing="0"/>
        <w:jc w:val="both"/>
        <w:textAlignment w:val="baseline"/>
        <w:rPr>
          <w:rFonts w:ascii="Segoe UI" w:hAnsi="Segoe UI" w:cs="Segoe UI"/>
          <w:sz w:val="18"/>
          <w:szCs w:val="18"/>
        </w:rPr>
      </w:pPr>
      <w:r>
        <w:rPr>
          <w:rStyle w:val="normaltextrun"/>
        </w:rPr>
        <w:t>Kaelyn Green</w:t>
      </w:r>
      <w:r>
        <w:rPr>
          <w:rStyle w:val="eop"/>
        </w:rPr>
        <w:t> </w:t>
      </w:r>
    </w:p>
    <w:p w14:paraId="4EDFD6AB" w14:textId="77777777" w:rsidR="00675D70" w:rsidRDefault="00675D70" w:rsidP="00675D70">
      <w:pPr>
        <w:pStyle w:val="paragraph"/>
        <w:spacing w:before="0" w:beforeAutospacing="0" w:after="0" w:afterAutospacing="0"/>
        <w:jc w:val="both"/>
        <w:textAlignment w:val="baseline"/>
        <w:rPr>
          <w:rFonts w:ascii="Segoe UI" w:hAnsi="Segoe UI" w:cs="Segoe UI"/>
          <w:sz w:val="18"/>
          <w:szCs w:val="18"/>
        </w:rPr>
      </w:pPr>
      <w:r>
        <w:rPr>
          <w:rStyle w:val="normaltextrun"/>
        </w:rPr>
        <w:t>PR and Communications Specialist </w:t>
      </w:r>
      <w:r>
        <w:rPr>
          <w:rStyle w:val="eop"/>
        </w:rPr>
        <w:t> </w:t>
      </w:r>
    </w:p>
    <w:p w14:paraId="11F1E1E5" w14:textId="16AA602A" w:rsidR="00675D70" w:rsidRDefault="00675D70" w:rsidP="00AD0E0B">
      <w:pPr>
        <w:pStyle w:val="paragraph"/>
        <w:spacing w:before="0" w:beforeAutospacing="0" w:after="0" w:afterAutospacing="0"/>
        <w:jc w:val="both"/>
        <w:textAlignment w:val="baseline"/>
        <w:rPr>
          <w:rFonts w:ascii="Segoe UI" w:hAnsi="Segoe UI" w:cs="Segoe UI"/>
          <w:sz w:val="18"/>
          <w:szCs w:val="18"/>
        </w:rPr>
      </w:pPr>
      <w:hyperlink r:id="rId12" w:tgtFrame="_blank" w:history="1">
        <w:r>
          <w:rPr>
            <w:rStyle w:val="normaltextrun"/>
            <w:color w:val="0563C1"/>
            <w:u w:val="single"/>
          </w:rPr>
          <w:t>Kaelyn.green@skillsonthehill.com</w:t>
        </w:r>
      </w:hyperlink>
      <w:r>
        <w:rPr>
          <w:rStyle w:val="eop"/>
        </w:rPr>
        <w:t> </w:t>
      </w:r>
    </w:p>
    <w:p w14:paraId="63BDFB2C" w14:textId="77777777" w:rsidR="00675D70" w:rsidRPr="002F7981" w:rsidRDefault="00675D70" w:rsidP="548A9DA4">
      <w:pPr>
        <w:tabs>
          <w:tab w:val="left" w:pos="1335"/>
        </w:tabs>
      </w:pPr>
    </w:p>
    <w:sectPr w:rsidR="00675D70" w:rsidRPr="002F7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7C66"/>
    <w:multiLevelType w:val="hybridMultilevel"/>
    <w:tmpl w:val="FEF807C2"/>
    <w:lvl w:ilvl="0" w:tplc="04090001">
      <w:start w:val="1"/>
      <w:numFmt w:val="bullet"/>
      <w:lvlText w:val=""/>
      <w:lvlJc w:val="left"/>
      <w:pPr>
        <w:ind w:left="720" w:hanging="360"/>
      </w:pPr>
      <w:rPr>
        <w:rFonts w:ascii="Symbol" w:hAnsi="Symbol" w:hint="default"/>
      </w:rPr>
    </w:lvl>
    <w:lvl w:ilvl="1" w:tplc="EEE8F812">
      <w:start w:val="1"/>
      <w:numFmt w:val="decimal"/>
      <w:lvlText w:val="%2."/>
      <w:lvlJc w:val="left"/>
      <w:pPr>
        <w:ind w:left="1440" w:hanging="360"/>
      </w:pPr>
      <w:rPr>
        <w:rFonts w:ascii="Times New Roman" w:eastAsiaTheme="minorHAnsi"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C0498"/>
    <w:multiLevelType w:val="hybridMultilevel"/>
    <w:tmpl w:val="F13AC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6FF"/>
    <w:multiLevelType w:val="hybridMultilevel"/>
    <w:tmpl w:val="1458E970"/>
    <w:lvl w:ilvl="0" w:tplc="A32C4C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C4F8A"/>
    <w:multiLevelType w:val="hybridMultilevel"/>
    <w:tmpl w:val="7AAC738C"/>
    <w:lvl w:ilvl="0" w:tplc="A32C4C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27AE0"/>
    <w:multiLevelType w:val="hybridMultilevel"/>
    <w:tmpl w:val="903A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F7A30"/>
    <w:multiLevelType w:val="hybridMultilevel"/>
    <w:tmpl w:val="BF886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176E8"/>
    <w:multiLevelType w:val="hybridMultilevel"/>
    <w:tmpl w:val="24902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75444"/>
    <w:multiLevelType w:val="hybridMultilevel"/>
    <w:tmpl w:val="68E6DE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22864"/>
    <w:multiLevelType w:val="hybridMultilevel"/>
    <w:tmpl w:val="0778C87A"/>
    <w:lvl w:ilvl="0" w:tplc="AC1068E4">
      <w:start w:val="1"/>
      <w:numFmt w:val="decimal"/>
      <w:lvlText w:val="%1."/>
      <w:lvlJc w:val="left"/>
      <w:pPr>
        <w:ind w:left="1440" w:hanging="360"/>
      </w:pPr>
      <w:rPr>
        <w:rFonts w:ascii="Times New Roman" w:eastAsiaTheme="minorHAnsi" w:hAnsi="Times New Roman" w:cs="Times New Roman"/>
      </w:r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422CC8"/>
    <w:multiLevelType w:val="hybridMultilevel"/>
    <w:tmpl w:val="55EE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93046"/>
    <w:multiLevelType w:val="hybridMultilevel"/>
    <w:tmpl w:val="D430C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B0FC0"/>
    <w:multiLevelType w:val="hybridMultilevel"/>
    <w:tmpl w:val="5AF4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75E68"/>
    <w:multiLevelType w:val="hybridMultilevel"/>
    <w:tmpl w:val="E7486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B71EC"/>
    <w:multiLevelType w:val="hybridMultilevel"/>
    <w:tmpl w:val="1D46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94DB9"/>
    <w:multiLevelType w:val="hybridMultilevel"/>
    <w:tmpl w:val="500A11BC"/>
    <w:lvl w:ilvl="0" w:tplc="ABD48C7C">
      <w:start w:val="1"/>
      <w:numFmt w:val="decimal"/>
      <w:lvlText w:val="%1."/>
      <w:lvlJc w:val="left"/>
      <w:pPr>
        <w:ind w:left="1440" w:hanging="360"/>
      </w:pPr>
      <w:rPr>
        <w:rFonts w:ascii="Times New Roman" w:eastAsiaTheme="minorHAnsi" w:hAnsi="Times New Roman" w:cs="Times New Roman"/>
      </w:r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08151A"/>
    <w:multiLevelType w:val="hybridMultilevel"/>
    <w:tmpl w:val="F3A250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E201A"/>
    <w:multiLevelType w:val="hybridMultilevel"/>
    <w:tmpl w:val="C07E1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16"/>
  </w:num>
  <w:num w:numId="5">
    <w:abstractNumId w:val="14"/>
  </w:num>
  <w:num w:numId="6">
    <w:abstractNumId w:val="13"/>
  </w:num>
  <w:num w:numId="7">
    <w:abstractNumId w:val="5"/>
  </w:num>
  <w:num w:numId="8">
    <w:abstractNumId w:val="12"/>
  </w:num>
  <w:num w:numId="9">
    <w:abstractNumId w:val="9"/>
  </w:num>
  <w:num w:numId="10">
    <w:abstractNumId w:val="6"/>
  </w:num>
  <w:num w:numId="11">
    <w:abstractNumId w:val="11"/>
  </w:num>
  <w:num w:numId="12">
    <w:abstractNumId w:val="15"/>
  </w:num>
  <w:num w:numId="13">
    <w:abstractNumId w:val="10"/>
  </w:num>
  <w:num w:numId="14">
    <w:abstractNumId w:val="4"/>
  </w:num>
  <w:num w:numId="15">
    <w:abstractNumId w:val="3"/>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89"/>
    <w:rsid w:val="00156FAA"/>
    <w:rsid w:val="0025244C"/>
    <w:rsid w:val="002B479A"/>
    <w:rsid w:val="002F7981"/>
    <w:rsid w:val="00675D70"/>
    <w:rsid w:val="00774233"/>
    <w:rsid w:val="00816598"/>
    <w:rsid w:val="00842623"/>
    <w:rsid w:val="00A6428C"/>
    <w:rsid w:val="00AD0E0B"/>
    <w:rsid w:val="00CB3889"/>
    <w:rsid w:val="00D46125"/>
    <w:rsid w:val="00EB9CE8"/>
    <w:rsid w:val="00EF787C"/>
    <w:rsid w:val="00F76DAA"/>
    <w:rsid w:val="03DBF911"/>
    <w:rsid w:val="05198355"/>
    <w:rsid w:val="107BE833"/>
    <w:rsid w:val="11BA6919"/>
    <w:rsid w:val="189749BB"/>
    <w:rsid w:val="194525B4"/>
    <w:rsid w:val="1A9BB988"/>
    <w:rsid w:val="21D9D725"/>
    <w:rsid w:val="253D8B14"/>
    <w:rsid w:val="29638322"/>
    <w:rsid w:val="2C963F31"/>
    <w:rsid w:val="2CACE5A6"/>
    <w:rsid w:val="323F27B3"/>
    <w:rsid w:val="32C515D6"/>
    <w:rsid w:val="33D3F839"/>
    <w:rsid w:val="35B4B910"/>
    <w:rsid w:val="39B3902B"/>
    <w:rsid w:val="3FC6F078"/>
    <w:rsid w:val="45DED17B"/>
    <w:rsid w:val="4914FA91"/>
    <w:rsid w:val="5056ACCD"/>
    <w:rsid w:val="52E44BAF"/>
    <w:rsid w:val="538FF1CF"/>
    <w:rsid w:val="540498BB"/>
    <w:rsid w:val="548A9DA4"/>
    <w:rsid w:val="57FD1E58"/>
    <w:rsid w:val="5852B794"/>
    <w:rsid w:val="5AE5E7B8"/>
    <w:rsid w:val="608265EF"/>
    <w:rsid w:val="66392138"/>
    <w:rsid w:val="67D97E30"/>
    <w:rsid w:val="698689EE"/>
    <w:rsid w:val="6993B842"/>
    <w:rsid w:val="6A66CBBD"/>
    <w:rsid w:val="759EC418"/>
    <w:rsid w:val="7681F0A5"/>
    <w:rsid w:val="7B17464D"/>
    <w:rsid w:val="7FBE9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228A"/>
  <w15:chartTrackingRefBased/>
  <w15:docId w15:val="{9C3D8FBD-E4C3-4228-88D4-303EAAA4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87C"/>
    <w:pPr>
      <w:ind w:left="720"/>
      <w:contextualSpacing/>
    </w:pPr>
  </w:style>
  <w:style w:type="paragraph" w:styleId="BalloonText">
    <w:name w:val="Balloon Text"/>
    <w:basedOn w:val="Normal"/>
    <w:link w:val="BalloonTextChar"/>
    <w:uiPriority w:val="99"/>
    <w:semiHidden/>
    <w:unhideWhenUsed/>
    <w:rsid w:val="00816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98"/>
    <w:rPr>
      <w:rFonts w:ascii="Segoe UI" w:hAnsi="Segoe UI" w:cs="Segoe UI"/>
      <w:sz w:val="18"/>
      <w:szCs w:val="18"/>
    </w:rPr>
  </w:style>
  <w:style w:type="paragraph" w:customStyle="1" w:styleId="Default">
    <w:name w:val="Default"/>
    <w:rsid w:val="00F76DA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675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5D70"/>
  </w:style>
  <w:style w:type="character" w:customStyle="1" w:styleId="eop">
    <w:name w:val="eop"/>
    <w:basedOn w:val="DefaultParagraphFont"/>
    <w:rsid w:val="00675D70"/>
  </w:style>
  <w:style w:type="character" w:customStyle="1" w:styleId="scxw261533154">
    <w:name w:val="scxw261533154"/>
    <w:basedOn w:val="DefaultParagraphFont"/>
    <w:rsid w:val="00675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96322">
      <w:bodyDiv w:val="1"/>
      <w:marLeft w:val="0"/>
      <w:marRight w:val="0"/>
      <w:marTop w:val="0"/>
      <w:marBottom w:val="0"/>
      <w:divBdr>
        <w:top w:val="none" w:sz="0" w:space="0" w:color="auto"/>
        <w:left w:val="none" w:sz="0" w:space="0" w:color="auto"/>
        <w:bottom w:val="none" w:sz="0" w:space="0" w:color="auto"/>
        <w:right w:val="none" w:sz="0" w:space="0" w:color="auto"/>
      </w:divBdr>
      <w:divsChild>
        <w:div w:id="1435176738">
          <w:marLeft w:val="0"/>
          <w:marRight w:val="0"/>
          <w:marTop w:val="0"/>
          <w:marBottom w:val="0"/>
          <w:divBdr>
            <w:top w:val="none" w:sz="0" w:space="0" w:color="auto"/>
            <w:left w:val="none" w:sz="0" w:space="0" w:color="auto"/>
            <w:bottom w:val="none" w:sz="0" w:space="0" w:color="auto"/>
            <w:right w:val="none" w:sz="0" w:space="0" w:color="auto"/>
          </w:divBdr>
        </w:div>
        <w:div w:id="301739399">
          <w:marLeft w:val="0"/>
          <w:marRight w:val="0"/>
          <w:marTop w:val="0"/>
          <w:marBottom w:val="0"/>
          <w:divBdr>
            <w:top w:val="none" w:sz="0" w:space="0" w:color="auto"/>
            <w:left w:val="none" w:sz="0" w:space="0" w:color="auto"/>
            <w:bottom w:val="none" w:sz="0" w:space="0" w:color="auto"/>
            <w:right w:val="none" w:sz="0" w:space="0" w:color="auto"/>
          </w:divBdr>
        </w:div>
        <w:div w:id="622005743">
          <w:marLeft w:val="0"/>
          <w:marRight w:val="0"/>
          <w:marTop w:val="0"/>
          <w:marBottom w:val="0"/>
          <w:divBdr>
            <w:top w:val="none" w:sz="0" w:space="0" w:color="auto"/>
            <w:left w:val="none" w:sz="0" w:space="0" w:color="auto"/>
            <w:bottom w:val="none" w:sz="0" w:space="0" w:color="auto"/>
            <w:right w:val="none" w:sz="0" w:space="0" w:color="auto"/>
          </w:divBdr>
        </w:div>
        <w:div w:id="343287853">
          <w:marLeft w:val="0"/>
          <w:marRight w:val="0"/>
          <w:marTop w:val="0"/>
          <w:marBottom w:val="0"/>
          <w:divBdr>
            <w:top w:val="none" w:sz="0" w:space="0" w:color="auto"/>
            <w:left w:val="none" w:sz="0" w:space="0" w:color="auto"/>
            <w:bottom w:val="none" w:sz="0" w:space="0" w:color="auto"/>
            <w:right w:val="none" w:sz="0" w:space="0" w:color="auto"/>
          </w:divBdr>
        </w:div>
        <w:div w:id="1272932647">
          <w:marLeft w:val="0"/>
          <w:marRight w:val="0"/>
          <w:marTop w:val="0"/>
          <w:marBottom w:val="0"/>
          <w:divBdr>
            <w:top w:val="none" w:sz="0" w:space="0" w:color="auto"/>
            <w:left w:val="none" w:sz="0" w:space="0" w:color="auto"/>
            <w:bottom w:val="none" w:sz="0" w:space="0" w:color="auto"/>
            <w:right w:val="none" w:sz="0" w:space="0" w:color="auto"/>
          </w:divBdr>
        </w:div>
        <w:div w:id="454174390">
          <w:marLeft w:val="0"/>
          <w:marRight w:val="0"/>
          <w:marTop w:val="0"/>
          <w:marBottom w:val="0"/>
          <w:divBdr>
            <w:top w:val="none" w:sz="0" w:space="0" w:color="auto"/>
            <w:left w:val="none" w:sz="0" w:space="0" w:color="auto"/>
            <w:bottom w:val="none" w:sz="0" w:space="0" w:color="auto"/>
            <w:right w:val="none" w:sz="0" w:space="0" w:color="auto"/>
          </w:divBdr>
        </w:div>
        <w:div w:id="827356890">
          <w:marLeft w:val="0"/>
          <w:marRight w:val="0"/>
          <w:marTop w:val="0"/>
          <w:marBottom w:val="0"/>
          <w:divBdr>
            <w:top w:val="none" w:sz="0" w:space="0" w:color="auto"/>
            <w:left w:val="none" w:sz="0" w:space="0" w:color="auto"/>
            <w:bottom w:val="none" w:sz="0" w:space="0" w:color="auto"/>
            <w:right w:val="none" w:sz="0" w:space="0" w:color="auto"/>
          </w:divBdr>
        </w:div>
        <w:div w:id="1166899257">
          <w:marLeft w:val="0"/>
          <w:marRight w:val="0"/>
          <w:marTop w:val="0"/>
          <w:marBottom w:val="0"/>
          <w:divBdr>
            <w:top w:val="none" w:sz="0" w:space="0" w:color="auto"/>
            <w:left w:val="none" w:sz="0" w:space="0" w:color="auto"/>
            <w:bottom w:val="none" w:sz="0" w:space="0" w:color="auto"/>
            <w:right w:val="none" w:sz="0" w:space="0" w:color="auto"/>
          </w:divBdr>
        </w:div>
        <w:div w:id="1177311063">
          <w:marLeft w:val="0"/>
          <w:marRight w:val="0"/>
          <w:marTop w:val="0"/>
          <w:marBottom w:val="0"/>
          <w:divBdr>
            <w:top w:val="none" w:sz="0" w:space="0" w:color="auto"/>
            <w:left w:val="none" w:sz="0" w:space="0" w:color="auto"/>
            <w:bottom w:val="none" w:sz="0" w:space="0" w:color="auto"/>
            <w:right w:val="none" w:sz="0" w:space="0" w:color="auto"/>
          </w:divBdr>
        </w:div>
        <w:div w:id="1390569475">
          <w:marLeft w:val="0"/>
          <w:marRight w:val="0"/>
          <w:marTop w:val="0"/>
          <w:marBottom w:val="0"/>
          <w:divBdr>
            <w:top w:val="none" w:sz="0" w:space="0" w:color="auto"/>
            <w:left w:val="none" w:sz="0" w:space="0" w:color="auto"/>
            <w:bottom w:val="none" w:sz="0" w:space="0" w:color="auto"/>
            <w:right w:val="none" w:sz="0" w:space="0" w:color="auto"/>
          </w:divBdr>
        </w:div>
        <w:div w:id="1593513664">
          <w:marLeft w:val="0"/>
          <w:marRight w:val="0"/>
          <w:marTop w:val="0"/>
          <w:marBottom w:val="0"/>
          <w:divBdr>
            <w:top w:val="none" w:sz="0" w:space="0" w:color="auto"/>
            <w:left w:val="none" w:sz="0" w:space="0" w:color="auto"/>
            <w:bottom w:val="none" w:sz="0" w:space="0" w:color="auto"/>
            <w:right w:val="none" w:sz="0" w:space="0" w:color="auto"/>
          </w:divBdr>
        </w:div>
        <w:div w:id="1280143559">
          <w:marLeft w:val="0"/>
          <w:marRight w:val="0"/>
          <w:marTop w:val="0"/>
          <w:marBottom w:val="0"/>
          <w:divBdr>
            <w:top w:val="none" w:sz="0" w:space="0" w:color="auto"/>
            <w:left w:val="none" w:sz="0" w:space="0" w:color="auto"/>
            <w:bottom w:val="none" w:sz="0" w:space="0" w:color="auto"/>
            <w:right w:val="none" w:sz="0" w:space="0" w:color="auto"/>
          </w:divBdr>
        </w:div>
        <w:div w:id="430009553">
          <w:marLeft w:val="0"/>
          <w:marRight w:val="0"/>
          <w:marTop w:val="0"/>
          <w:marBottom w:val="0"/>
          <w:divBdr>
            <w:top w:val="none" w:sz="0" w:space="0" w:color="auto"/>
            <w:left w:val="none" w:sz="0" w:space="0" w:color="auto"/>
            <w:bottom w:val="none" w:sz="0" w:space="0" w:color="auto"/>
            <w:right w:val="none" w:sz="0" w:space="0" w:color="auto"/>
          </w:divBdr>
        </w:div>
        <w:div w:id="1097482802">
          <w:marLeft w:val="0"/>
          <w:marRight w:val="0"/>
          <w:marTop w:val="0"/>
          <w:marBottom w:val="0"/>
          <w:divBdr>
            <w:top w:val="none" w:sz="0" w:space="0" w:color="auto"/>
            <w:left w:val="none" w:sz="0" w:space="0" w:color="auto"/>
            <w:bottom w:val="none" w:sz="0" w:space="0" w:color="auto"/>
            <w:right w:val="none" w:sz="0" w:space="0" w:color="auto"/>
          </w:divBdr>
        </w:div>
        <w:div w:id="83301845">
          <w:marLeft w:val="0"/>
          <w:marRight w:val="0"/>
          <w:marTop w:val="0"/>
          <w:marBottom w:val="0"/>
          <w:divBdr>
            <w:top w:val="none" w:sz="0" w:space="0" w:color="auto"/>
            <w:left w:val="none" w:sz="0" w:space="0" w:color="auto"/>
            <w:bottom w:val="none" w:sz="0" w:space="0" w:color="auto"/>
            <w:right w:val="none" w:sz="0" w:space="0" w:color="auto"/>
          </w:divBdr>
        </w:div>
        <w:div w:id="681783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elyn.green@skillsonthehil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20to:paige.brown@skillsonthehill.com/" TargetMode="External"/><Relationship Id="rId5" Type="http://schemas.openxmlformats.org/officeDocument/2006/relationships/styles" Target="styles.xml"/><Relationship Id="rId10" Type="http://schemas.openxmlformats.org/officeDocument/2006/relationships/hyperlink" Target="http://mail%20to:nick@dcsoccerclub.org/" TargetMode="External"/><Relationship Id="rId4" Type="http://schemas.openxmlformats.org/officeDocument/2006/relationships/numbering" Target="numbering.xml"/><Relationship Id="rId9" Type="http://schemas.openxmlformats.org/officeDocument/2006/relationships/hyperlink" Target="https://www.dcsoccerclub.org/topsocc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5382BD0222B44A1D204DA21A28C1A" ma:contentTypeVersion="13" ma:contentTypeDescription="Create a new document." ma:contentTypeScope="" ma:versionID="aa823106cf4b8210c84b2c802e4122f2">
  <xsd:schema xmlns:xsd="http://www.w3.org/2001/XMLSchema" xmlns:xs="http://www.w3.org/2001/XMLSchema" xmlns:p="http://schemas.microsoft.com/office/2006/metadata/properties" xmlns:ns2="dbc20485-6b89-4f74-ad5b-9d2f45186b58" xmlns:ns3="3cc1905f-0ab8-401f-b823-4e7875855275" targetNamespace="http://schemas.microsoft.com/office/2006/metadata/properties" ma:root="true" ma:fieldsID="9bccadc122e0294724e3618c450a007b" ns2:_="" ns3:_="">
    <xsd:import namespace="dbc20485-6b89-4f74-ad5b-9d2f45186b58"/>
    <xsd:import namespace="3cc1905f-0ab8-401f-b823-4e78758552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20485-6b89-4f74-ad5b-9d2f45186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1905f-0ab8-401f-b823-4e78758552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50DB2-5120-4377-A6B5-EC4DD334E283}">
  <ds:schemaRefs>
    <ds:schemaRef ds:uri="http://schemas.microsoft.com/sharepoint/v3/contenttype/forms"/>
  </ds:schemaRefs>
</ds:datastoreItem>
</file>

<file path=customXml/itemProps2.xml><?xml version="1.0" encoding="utf-8"?>
<ds:datastoreItem xmlns:ds="http://schemas.openxmlformats.org/officeDocument/2006/customXml" ds:itemID="{39275446-B522-46B1-B0FE-2E9A97412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A7FD13-DEA8-4734-BFD5-8F8DF5624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20485-6b89-4f74-ad5b-9d2f45186b58"/>
    <ds:schemaRef ds:uri="3cc1905f-0ab8-401f-b823-4e7875855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Masci</dc:creator>
  <cp:keywords/>
  <dc:description/>
  <cp:lastModifiedBy>Kaelyn Green</cp:lastModifiedBy>
  <cp:revision>2</cp:revision>
  <dcterms:created xsi:type="dcterms:W3CDTF">2021-09-14T19:04:00Z</dcterms:created>
  <dcterms:modified xsi:type="dcterms:W3CDTF">2021-09-14T19:04:00Z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0x010100DFD5382BD0222B44A1D204DA21A28C1A</vt:lpwstr>
  </property>
</Properties>
</file>